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C0B" w:rsidRPr="00D12D05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</w:t>
      </w:r>
      <w:r w:rsidR="00E528A9">
        <w:rPr>
          <w:rFonts w:ascii="Times New Roman" w:hAnsi="Times New Roman"/>
          <w:sz w:val="28"/>
          <w:szCs w:val="28"/>
        </w:rPr>
        <w:t>10</w:t>
      </w:r>
    </w:p>
    <w:p w:rsidR="00EB7C0B" w:rsidRPr="00D12D05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EB7C0B" w:rsidRPr="00D12D05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5A1CD8">
        <w:rPr>
          <w:rFonts w:ascii="Times New Roman" w:hAnsi="Times New Roman"/>
          <w:sz w:val="28"/>
          <w:szCs w:val="28"/>
        </w:rPr>
        <w:t xml:space="preserve"> 22.03.2019 </w:t>
      </w:r>
      <w:r w:rsidRPr="00D12D05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="00D77E31">
        <w:rPr>
          <w:rFonts w:ascii="Times New Roman" w:hAnsi="Times New Roman"/>
          <w:sz w:val="28"/>
          <w:szCs w:val="28"/>
        </w:rPr>
        <w:t>231</w:t>
      </w:r>
    </w:p>
    <w:p w:rsidR="00EB7C0B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26A26" w:rsidRPr="00CD7EE1" w:rsidRDefault="00EB7C0B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26A26" w:rsidRPr="00CD7EE1">
        <w:rPr>
          <w:rFonts w:ascii="Times New Roman" w:hAnsi="Times New Roman"/>
          <w:sz w:val="28"/>
          <w:szCs w:val="28"/>
        </w:rPr>
        <w:t>Приложение №1</w:t>
      </w:r>
      <w:r w:rsidR="00FC44DF">
        <w:rPr>
          <w:rFonts w:ascii="Times New Roman" w:hAnsi="Times New Roman"/>
          <w:sz w:val="28"/>
          <w:szCs w:val="28"/>
        </w:rPr>
        <w:t>1</w:t>
      </w:r>
    </w:p>
    <w:p w:rsidR="00726A26" w:rsidRPr="00CD7EE1" w:rsidRDefault="00726A26" w:rsidP="0058218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D7EE1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26A26" w:rsidRPr="00CD7EE1" w:rsidRDefault="00726A26" w:rsidP="0058218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D72CA7">
        <w:rPr>
          <w:rFonts w:ascii="Times New Roman" w:hAnsi="Times New Roman"/>
          <w:sz w:val="28"/>
          <w:szCs w:val="28"/>
        </w:rPr>
        <w:t>14.12.2018 № 210</w:t>
      </w:r>
    </w:p>
    <w:p w:rsidR="00726A26" w:rsidRPr="00CD7EE1" w:rsidRDefault="00726A2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26A26" w:rsidRPr="00CD7EE1" w:rsidRDefault="00726A26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D7EE1">
        <w:rPr>
          <w:rFonts w:ascii="Times New Roman" w:hAnsi="Times New Roman"/>
          <w:sz w:val="28"/>
          <w:szCs w:val="28"/>
        </w:rPr>
        <w:t>Ведомственная структура расходов бюджета города Пыть-Яха на 201</w:t>
      </w:r>
      <w:r w:rsidR="006F1EA6">
        <w:rPr>
          <w:rFonts w:ascii="Times New Roman" w:hAnsi="Times New Roman"/>
          <w:sz w:val="28"/>
          <w:szCs w:val="28"/>
        </w:rPr>
        <w:t>9</w:t>
      </w:r>
      <w:r w:rsidRPr="00CD7EE1">
        <w:rPr>
          <w:rFonts w:ascii="Times New Roman" w:hAnsi="Times New Roman"/>
          <w:sz w:val="28"/>
          <w:szCs w:val="28"/>
        </w:rPr>
        <w:t xml:space="preserve"> год</w:t>
      </w:r>
    </w:p>
    <w:p w:rsidR="00726A26" w:rsidRDefault="00726A26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7"/>
        <w:gridCol w:w="606"/>
        <w:gridCol w:w="607"/>
        <w:gridCol w:w="607"/>
        <w:gridCol w:w="1422"/>
        <w:gridCol w:w="608"/>
        <w:gridCol w:w="1189"/>
        <w:gridCol w:w="1310"/>
      </w:tblGrid>
      <w:tr w:rsidR="00292B2E" w:rsidRPr="00D77E31" w:rsidTr="00292B2E">
        <w:trPr>
          <w:cantSplit/>
          <w:trHeight w:val="230"/>
          <w:tblHeader/>
        </w:trPr>
        <w:tc>
          <w:tcPr>
            <w:tcW w:w="2911" w:type="pct"/>
            <w:vMerge w:val="restart"/>
            <w:shd w:val="clear" w:color="auto" w:fill="auto"/>
            <w:vAlign w:val="center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bookmarkStart w:id="0" w:name="_GoBack"/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10" w:type="pct"/>
            <w:vMerge w:val="restart"/>
            <w:shd w:val="clear" w:color="auto" w:fill="auto"/>
            <w:vAlign w:val="center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Вед</w:t>
            </w:r>
          </w:p>
        </w:tc>
        <w:tc>
          <w:tcPr>
            <w:tcW w:w="210" w:type="pct"/>
            <w:vMerge w:val="restart"/>
            <w:shd w:val="clear" w:color="auto" w:fill="auto"/>
            <w:vAlign w:val="center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210" w:type="pct"/>
            <w:vMerge w:val="restart"/>
            <w:shd w:val="clear" w:color="auto" w:fill="auto"/>
            <w:vAlign w:val="center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408" w:type="pct"/>
            <w:vMerge w:val="restart"/>
            <w:shd w:val="clear" w:color="auto" w:fill="auto"/>
            <w:vAlign w:val="center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210" w:type="pct"/>
            <w:vMerge w:val="restart"/>
            <w:shd w:val="clear" w:color="auto" w:fill="auto"/>
            <w:vAlign w:val="center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  <w:tc>
          <w:tcPr>
            <w:tcW w:w="439" w:type="pct"/>
            <w:vMerge w:val="restart"/>
            <w:shd w:val="clear" w:color="auto" w:fill="auto"/>
            <w:vAlign w:val="center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в том числе за счет субвенций из бюджета автономного округа</w:t>
            </w:r>
          </w:p>
        </w:tc>
      </w:tr>
      <w:tr w:rsidR="00292B2E" w:rsidRPr="00D77E31" w:rsidTr="00292B2E">
        <w:trPr>
          <w:cantSplit/>
          <w:trHeight w:val="269"/>
          <w:tblHeader/>
        </w:trPr>
        <w:tc>
          <w:tcPr>
            <w:tcW w:w="2911" w:type="pct"/>
            <w:vMerge/>
            <w:vAlign w:val="center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vMerge/>
            <w:vAlign w:val="center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vMerge/>
            <w:vAlign w:val="center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vMerge/>
            <w:vAlign w:val="center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08" w:type="pct"/>
            <w:vMerge/>
            <w:vAlign w:val="center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vMerge/>
            <w:vAlign w:val="center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02" w:type="pct"/>
            <w:vMerge/>
            <w:vAlign w:val="center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39" w:type="pct"/>
            <w:vMerge/>
            <w:vAlign w:val="center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92B2E" w:rsidRPr="00D77E31" w:rsidTr="00292B2E">
        <w:trPr>
          <w:cantSplit/>
          <w:trHeight w:val="20"/>
          <w:tblHeader/>
        </w:trPr>
        <w:tc>
          <w:tcPr>
            <w:tcW w:w="2911" w:type="pct"/>
            <w:shd w:val="clear" w:color="auto" w:fill="auto"/>
            <w:vAlign w:val="center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Дума города Пыть-Яха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36 847,9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36 500,8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26 087,8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26 087,8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26 087,8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26 087,8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17 586,8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17 154,0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17 154,0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430,1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430,1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4 837,0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4 837,0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4 837,0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3 664,0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3 664,0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3 664,0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9 662,3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9 662,3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9 662,3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9 662,3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5 157,3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5 009,0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5 009,0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148,3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148,3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4 505,0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4 505,0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4 505,0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750,7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126,0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126,0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539,7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539,7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Исполнение отдельных полномочий Думы  города Пыть-Яха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519,7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519,7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187,7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187,7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347,1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336,1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15 0 01 00000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Непрограммные направления деятельности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Администрация города Пыть-Яха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3 796 351,1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1 345 395,2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437 178,9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10 780,8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134 712,3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134 712,3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134 712,3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134 712,3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134 712,3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112 061,6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112 061,6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18 830,7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18 830,7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3 820,0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3 820,0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25 123,0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25 123,0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25 123,0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25 123,0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25 123,0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25 123,0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25 123,0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17 3 01 00000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271 979,1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10 775,2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9 097,2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9 097,2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9 097,2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9 097,2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02 1 03 00000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9 097,2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9 097,2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9 097,2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9 097,2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8 045,5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8 045,5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8 045,5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8 045,5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1 051,7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1 051,7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1 051,7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1 051,7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1 983,0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1 678,0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1 738,0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1 678,0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1 678,0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1 678,0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1 678,0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1 678,0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1 583,2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1 583,2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1 583,2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1 583,2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94,8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94,8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94,8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94,8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 в том числе"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10 1 08 00000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10 1 10 00000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11 1 08 00000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11 1 12 00000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45 248,2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45 248,2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45 248,2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17 992,7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17 992,7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17 992,7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25 892,7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25 892,7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25 892,7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1 362,8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1 362,8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1 362,8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47 843,1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35 639,8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17 2 02 00000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35 639,8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35 639,8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35 639,8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35 639,8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12 203,3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17 3 02 00000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12 203,3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12 203,3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12 203,3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12 203,3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1 623,4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18 0 01 00000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18 0 02 00000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11 650,1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19 0 01 00000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2 658,6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2 658,6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2 658,6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2 658,6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8 991,5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8 991,5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8 921,5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8 921,5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154 454,1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801,0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801,0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801,0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447,7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447,7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353,3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353,3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20 3 00 00000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20 3 01 00000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153 593,1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153 593,1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152 325,3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134 466,1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134 466,1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17 348,7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17 348,7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270,5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270,5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Прочие  мероприятия органов местного самоуправления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1 001,8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37 878,5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5 517,6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5 517,6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5 517,6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5 517,6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5 517,6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5 517,6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5 517,6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5 517,6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5 517,6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4 409,8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4 409,8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4 409,8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4 409,8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4 409,8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4 409,8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1 107,8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1 107,8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793,8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793,8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793,8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793,8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314,0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314,0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314,0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314,0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30 024,0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23 273,0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2 525,2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12 1 04 00000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2 383,2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2 383,2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2 383,2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2 383,2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2 199,0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2 199,0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955,3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955,3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955,3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18 548,8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18 548,8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18 548,8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14 960,5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14 960,5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3 518,5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3 518,5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6 751,0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6 751,0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6 751,0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6 751,0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6 751,0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2 336,9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2 336,9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2 336,9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1 437,0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1 437,0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1 437,0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1 437,0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129,9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10 1 05 00000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770,0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770,0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770,0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770,0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272 452,8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36 442,4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2 749,2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2 749,2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"Содействие трудоустройству граждан"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1 499,2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1 499,2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1 499,2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1 499,2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1 499,2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945,5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945,5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945,5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945,5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945,5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304,5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145,4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145,4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145,4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145,4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06 3 02 00000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159,1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159,1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159,1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159,1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35 300,8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34 646,8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35 300,8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34 646,8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Поддержка малых форм хозяйствования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981,8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481,8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981,8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481,8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481,8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481,8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481,8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481,8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481,8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481,8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135,0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135,0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52 873,2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 "Развитие мер социальной поддержки отдельных категорий граждан"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02 2 03 00000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16 1 01 00000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95 223,5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2 370,0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03 0 01 00000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2 370,0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2 370,0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2 370,0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2 370,0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92 853,5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90 365,3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56 075,7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56 075,7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56 075,7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56 075,7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16 2 03 00000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34 289,6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30 171,8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30 171,8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30 171,8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2 529,8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2 529,8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2 529,8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1 588,0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1 588,0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1 588,0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16 4 00 00000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2 488,2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16 4 01 00000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2 488,2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за счет средств бюджета города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1 230,0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1 230,0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1 230,0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10 575,3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8 541,1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15 0 01 00000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15 0 02 00000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3 541,9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3 541,9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3 541,9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3 541,9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15 0 03 00000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2 900,0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2 900,0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2 900,0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2 900,0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"Информационная безопасность"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15 0 D4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Прочие  мероприятия органов местного самоуправления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75 730,7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1 795,6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5 773,3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1 795,6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5 773,3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1 795,6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5 773,3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1 795,6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3 977,7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3 977,7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3 977,7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1 795,6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1 795,6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1 701,1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1 701,1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1 701,1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1 701,1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94,5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94,5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94,5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94,5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25 382,9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1 139,0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1 F1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1 139,0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1 F1 82671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826,8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1 F1 82671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826,8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1 F1 82671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826,8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 за счет средств бюджета города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1 F1 S2671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62,2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1 F1 S2671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62,2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1 F1 S2671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62,2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24 243,9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24 243,9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24 243,9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20 464,8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20 464,8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3 525,1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3 525,1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254,0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254,0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5 400,8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14 3 00 00000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5 400,8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"Улучшение условий ведения предпринимательской деятельности"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14 3 I1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5 397,3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4 857,5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810,0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810,0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4 047,5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4 047,5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539,8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449,8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449,8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14 3 I8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19 0 04 00000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"Развитие муниципальной службы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37 723,7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37 723,7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37 723,7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37 723,7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37 723,7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37 723,7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539 273,5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278 363,6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272 599,8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272 599,8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2 F3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272 599,8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2 F3 41110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8 598,4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2 F3 41110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8 598,4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2 F3 41110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8 598,4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69 972,2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69 972,2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69 972,2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жилых помещений для формирования маневренного жилищного фонда за счет средств резервного фонда Правительства Ханты-Мансийского автономного округа-Югры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2 F3 85150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12 981,7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2 F3 85150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12 981,7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2 F3 85150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12 981,7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4 989,3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4 989,3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4 989,3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151 014,3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4 789,8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4 789,8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146 224,5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146 224,5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25 043,9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25 043,9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25 043,9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09 2 01 00000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136 304,0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 "Развитие мер социальной поддержки отдельных категорий граждан"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17 576,6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17 576,6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2 F1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17 576,6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16 346,2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16 346,2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16 346,2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Обеспечение земельных участков инженерной и транспортной инфраструктурой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08 2 F1 82673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410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16 346,2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 за счет средств бюджета города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1 230,4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1 230,4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1 230,4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Обеспечение земельных участков инженерной и транспортной инфраструктурой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08 2 F1 S2673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400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1 230,4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114 548,1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72 257,0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 1 G5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72 257,0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Корректировка проекта "Реконструкция ВОС-1 2 очередь"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09 1 G5 42110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410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4 980,0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67 277,0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67 277,0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67 277,0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Реконструкция ВОС-3 г. Пыть-Ях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09 1 G5 52430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400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67 277,0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42 291,1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37 311,1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31 301,1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31 301,1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31 301,1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6 010,0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6 010,0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6 010,0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09 3 02 00000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1 908,1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1 908,1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19 0 02 42110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1 908,1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19 0 02 42110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1 908,1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19 0 02 42110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1 908,1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Выполнение работ по устройству периметрального ограждения котельной, микрорайон № 2а "Лесников" в г. Пыть-Ях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19 0 02 42110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410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1 908,1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93 805,0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40 686,3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40 686,3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"Благоустройство городских территорий"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09 6 02 00000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23 633,5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23 633,5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23 633,5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23 633,5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 6 F2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17 052,8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17 052,8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17 052,8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17 052,8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53 118,6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21 0 01 00000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14 230,7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14 230,7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14 230,7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14 230,7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21 0 02 00000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6 986,9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6 986,9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6 986,9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6 986,9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21 0 03 00000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5 397,6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5 397,6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5 397,6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5 397,6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21 0 04 00000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6 778,4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6 778,4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6 778,4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6 778,4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21 0 05 00000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19 630,0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19 630,0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19 630,0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19 630,0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21 0 06 00000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30 800,9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29 781,4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29 781,4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29 781,4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29 781,4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29 781,4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29 781,4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1 688,1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867,0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867,0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867,0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13 1 01 00000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13 1 03 00000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347,0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347,0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347,0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347,0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"Сохранение уникальных водных объектов""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 1 G8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821,1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821,1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13 1 04 00000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721,1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6,1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6,1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страна"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 2 G1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1 694 983,8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1 199 125,6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582 681,7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459 903,3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582 681,7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459 903,3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582 282,7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459 604,3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582 282,7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459 604,3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122 678,4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122 678,4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122 678,4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459 604,3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459 604,3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459 604,3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459 604,3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459 604,3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459 604,3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399,0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841 017,5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727 880,7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840 217,5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727 880,7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790 978,9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678 742,1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4 175,1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4 175,1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4 175,1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1 812,8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2 362,3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786 653,8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678 742,1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67 334,2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67 334,2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60 833,4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6 500,8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40 577,5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40 577,5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36 896,0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3 681,5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677 087,1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677 087,1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677 087,1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677 087,1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574 232,7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574 232,7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102 854,4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102 854,4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1 655,0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1 655,0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1 655,0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1 655,0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1 605,7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1 605,7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49,3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49,3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Е5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49 238,6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49 138,6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49 138,6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49 138,6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49 138,6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49 138,6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49 138,6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49 138,6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44 833,4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44 833,4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4 305,2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4 305,2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03 0 01 00000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130 143,8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60 254,8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56 607,4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"Федеральный проект "Успех каждого ребенка"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Е2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52 607,4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32 472,0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32 472,0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32 472,0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2 Е4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2 697,4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2 097,4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2 097,4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2 097,4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2 097,4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69 889,0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821,0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"Культурная среда"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1 А1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821,0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Государственная поддержка отрасли культуры 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821,0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821,0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821,0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69 053,0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69 043,0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68 943,0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68 943,0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68 943,0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04 2 01 85160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04 2 01 85160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04 2 01 85160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"Творческие люди"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2 А2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единой государственной политики в сфере культуры и архивного дела"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04 3 01 00000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117 216,4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117 216,4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9 317,9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9 317,9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2 671,6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2 671,6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2 208,3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463,3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4 652,4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4 652,4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4 289,7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362,7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1 993,9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1 993,9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1 838,5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155,4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96 836,9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34 517,9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34 517,9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34 517,9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34 517,9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62 029,0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62 029,0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62 029,0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62 029,0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3 Е8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290,0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11 061,6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1 180,0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1 180,0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1 180,0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1 180,0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23 924,4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11 2 04 00000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11 2 05 00000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22 284,4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22 284,4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22 284,4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22 284,4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22 284,4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22 284,4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157 411,9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151 760,8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151 760,8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74 745,9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57 978,3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57 885,9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57 885,9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57 885,9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92,4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92,4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92,4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16 393,1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16 393,1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16 393,1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16 393,1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"Культурная среда"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1 А1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374,5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318,3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318,3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318,3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56,2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56,2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56,2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76 984,9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76 684,9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76 584,9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76 584,9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76 584,9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04 2 04 85160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04 2 04 85160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04 2 04 85160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"Творческие люди"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2 А2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единой государственной политики в сфере культуры и архивного дела"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04 3 01 00000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5 651,1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5 411,0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5 411,0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5 411,0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5 411,0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5 411,0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5 411,0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92 969,8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84 707,1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 "Развитие мер социальной поддержки отдельных категорий граждан"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4 621,0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4 441,0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 "Развитие мер социальной поддержки отдельных категорий граждан"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4 441,0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4 441,0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4 441,0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4 441,0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3 F1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4 441,0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4 441,0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2 664,6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2 664,6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2 664,6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2 664,6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2 664,6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2 664,6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1 776,4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1 776,4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1 776,4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1 776,4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1 776,4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1 776,4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67 238,2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65 200,5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36 194,5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36 194,5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36 194,5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36 194,5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36 194,5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36 194,5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21 470,4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21 470,4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21 470,4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21 470,4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21 470,4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21 470,4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14 724,1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14 724,1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14 724,1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14 724,1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14 724,1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14 724,1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2 037,7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2 037,7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3 F1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2 037,7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2 037,7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2 037,7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2 037,7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15 065,6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15 065,6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15 065,6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15 065,6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15 065,6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15 065,6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15 065,6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15 065,6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14 942,5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14 942,5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12 802,5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12 802,5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12 802,5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12 802,5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2 140,0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2 140,0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2 140,0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2 140,0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123,1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123,1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107,0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107,0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16,1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16,1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16,1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16,1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522 528,3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429 233,5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750,0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03 0 01 00000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750,0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750,0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750,0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750,0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428 483,5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физической культуры  и массового спорта"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426 059,8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 1 Р5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426 059,8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25 469,7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25 469,7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25 469,7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 1 Р5 42110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400 490,1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 1 Р5 42110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400 490,1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 1 Р5 42110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400 490,1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Физкультурно-спортивный комплекс с ледовой ареной в 1 мкр. г. Пыть-Ях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05 1 Р5 42110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>410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400 490,1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 1 Р5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 1 Р5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 1 Р5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2 423,7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 2 Р5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2 423,7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 2 Р5 50810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1 669,8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 2 Р5 50810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1 669,8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 2 Р5 50810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1 669,8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716,2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716,2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716,2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37,7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37,7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37,7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88 180,5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88 180,5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88 180,5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 2 Р5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88 180,5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75 453,7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75 453,7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75 453,7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 2 Р5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649,5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 2 Р5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649,5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 2 Р5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649,5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 2 Р5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12 077,3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 2 Р5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12 077,3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 2 Р5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12 077,3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5 114,3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5 114,3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5 114,3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5 114,3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5 114,3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5 109,5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5 109,5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27 157,6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18 0 03 00000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18 0 04 00000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17 2 01 00000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4B0E4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764540</wp:posOffset>
                      </wp:positionH>
                      <wp:positionV relativeFrom="paragraph">
                        <wp:posOffset>60325</wp:posOffset>
                      </wp:positionV>
                      <wp:extent cx="231775" cy="312420"/>
                      <wp:effectExtent l="0" t="0" r="0" b="0"/>
                      <wp:wrapNone/>
                      <wp:docPr id="18" name="Прямоугольник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3124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C44DF" w:rsidRPr="00827A24" w:rsidRDefault="00FC44DF" w:rsidP="00DD1A01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7A24">
                                    <w:rPr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8" o:spid="_x0000_s1026" style="position:absolute;left:0;text-align:left;margin-left:60.2pt;margin-top:4.75pt;width:18.25pt;height:24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" filled="f" stroked="f">
                      <v:textbox>
                        <w:txbxContent>
                          <w:p w:rsidR="00FC44DF" w:rsidRPr="00827A24" w:rsidRDefault="00FC44DF" w:rsidP="00DD1A0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92B2E" w:rsidRPr="00D77E31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D77E31" w:rsidTr="00292B2E">
        <w:trPr>
          <w:cantSplit/>
          <w:trHeight w:val="20"/>
        </w:trPr>
        <w:tc>
          <w:tcPr>
            <w:tcW w:w="2911" w:type="pct"/>
            <w:shd w:val="clear" w:color="auto" w:fill="auto"/>
            <w:noWrap/>
            <w:hideMark/>
          </w:tcPr>
          <w:p w:rsidR="00292B2E" w:rsidRPr="00D77E31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3 833 199,0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D77E31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7E31">
              <w:rPr>
                <w:rFonts w:ascii="Times New Roman" w:eastAsia="Times New Roman" w:hAnsi="Times New Roman"/>
                <w:sz w:val="20"/>
                <w:szCs w:val="20"/>
              </w:rPr>
              <w:t>1 345 395,2</w:t>
            </w:r>
          </w:p>
        </w:tc>
      </w:tr>
      <w:bookmarkEnd w:id="0"/>
    </w:tbl>
    <w:p w:rsidR="00726A26" w:rsidRPr="005D77EB" w:rsidRDefault="00726A26">
      <w:pPr>
        <w:rPr>
          <w:rFonts w:ascii="Times New Roman" w:hAnsi="Times New Roman"/>
        </w:rPr>
      </w:pPr>
    </w:p>
    <w:sectPr w:rsidR="00726A26" w:rsidRPr="005D77EB" w:rsidSect="004B0E4E">
      <w:headerReference w:type="even" r:id="rId6"/>
      <w:headerReference w:type="default" r:id="rId7"/>
      <w:pgSz w:w="16838" w:h="11906" w:orient="landscape"/>
      <w:pgMar w:top="567" w:right="851" w:bottom="567" w:left="851" w:header="283" w:footer="283" w:gutter="0"/>
      <w:pgNumType w:start="1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283F" w:rsidRDefault="00BC283F" w:rsidP="00E619A7">
      <w:pPr>
        <w:spacing w:after="0" w:line="240" w:lineRule="auto"/>
      </w:pPr>
      <w:r>
        <w:separator/>
      </w:r>
    </w:p>
  </w:endnote>
  <w:endnote w:type="continuationSeparator" w:id="0">
    <w:p w:rsidR="00BC283F" w:rsidRDefault="00BC283F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283F" w:rsidRDefault="00BC283F" w:rsidP="00E619A7">
      <w:pPr>
        <w:spacing w:after="0" w:line="240" w:lineRule="auto"/>
      </w:pPr>
      <w:r>
        <w:separator/>
      </w:r>
    </w:p>
  </w:footnote>
  <w:footnote w:type="continuationSeparator" w:id="0">
    <w:p w:rsidR="00BC283F" w:rsidRDefault="00BC283F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44DF" w:rsidRDefault="00FC44DF" w:rsidP="00515166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C44DF" w:rsidRDefault="00FC44DF" w:rsidP="0088432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44DF" w:rsidRDefault="00FC44DF" w:rsidP="00515166">
    <w:pPr>
      <w:pStyle w:val="a5"/>
      <w:framePr w:wrap="around" w:vAnchor="text" w:hAnchor="margin" w:xAlign="right" w:y="1"/>
      <w:jc w:val="right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77E31">
      <w:rPr>
        <w:rStyle w:val="a9"/>
        <w:noProof/>
      </w:rPr>
      <w:t>150</w:t>
    </w:r>
    <w:r>
      <w:rPr>
        <w:rStyle w:val="a9"/>
      </w:rPr>
      <w:fldChar w:fldCharType="end"/>
    </w:r>
  </w:p>
  <w:p w:rsidR="00FC44DF" w:rsidRDefault="00FC44DF" w:rsidP="00515166">
    <w:pPr>
      <w:pStyle w:val="a5"/>
      <w:framePr w:wrap="around" w:vAnchor="text" w:hAnchor="margin" w:xAlign="right" w:y="1"/>
      <w:ind w:right="360"/>
      <w:rPr>
        <w:rStyle w:val="a9"/>
      </w:rPr>
    </w:pPr>
  </w:p>
  <w:p w:rsidR="00FC44DF" w:rsidRDefault="00FC44DF" w:rsidP="0088432A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231E1"/>
    <w:rsid w:val="000530F6"/>
    <w:rsid w:val="000A686D"/>
    <w:rsid w:val="000E71DF"/>
    <w:rsid w:val="000F5406"/>
    <w:rsid w:val="001C1C4D"/>
    <w:rsid w:val="001E21D7"/>
    <w:rsid w:val="002052FD"/>
    <w:rsid w:val="00255EA7"/>
    <w:rsid w:val="002857CF"/>
    <w:rsid w:val="00292B2E"/>
    <w:rsid w:val="002B1C5C"/>
    <w:rsid w:val="002B68CB"/>
    <w:rsid w:val="003252A7"/>
    <w:rsid w:val="00380B20"/>
    <w:rsid w:val="00393FA3"/>
    <w:rsid w:val="003E02AE"/>
    <w:rsid w:val="003E1B0B"/>
    <w:rsid w:val="004A3A91"/>
    <w:rsid w:val="004B0E4E"/>
    <w:rsid w:val="00515166"/>
    <w:rsid w:val="00582189"/>
    <w:rsid w:val="0058597C"/>
    <w:rsid w:val="005A1CD8"/>
    <w:rsid w:val="005D5723"/>
    <w:rsid w:val="005D77EB"/>
    <w:rsid w:val="005D795F"/>
    <w:rsid w:val="00615C20"/>
    <w:rsid w:val="006557D5"/>
    <w:rsid w:val="006A23D9"/>
    <w:rsid w:val="006C47E0"/>
    <w:rsid w:val="006F1EA6"/>
    <w:rsid w:val="0070737D"/>
    <w:rsid w:val="00726A26"/>
    <w:rsid w:val="00752D6A"/>
    <w:rsid w:val="00756611"/>
    <w:rsid w:val="0088432A"/>
    <w:rsid w:val="008E02FC"/>
    <w:rsid w:val="008E357B"/>
    <w:rsid w:val="00927FF6"/>
    <w:rsid w:val="00971A56"/>
    <w:rsid w:val="00A05394"/>
    <w:rsid w:val="00A476AF"/>
    <w:rsid w:val="00A54DB4"/>
    <w:rsid w:val="00AE02B4"/>
    <w:rsid w:val="00B80625"/>
    <w:rsid w:val="00BB5196"/>
    <w:rsid w:val="00BC283F"/>
    <w:rsid w:val="00BE524E"/>
    <w:rsid w:val="00C85429"/>
    <w:rsid w:val="00CC48CB"/>
    <w:rsid w:val="00CD7EE1"/>
    <w:rsid w:val="00D27AD6"/>
    <w:rsid w:val="00D40128"/>
    <w:rsid w:val="00D72CA7"/>
    <w:rsid w:val="00D77E31"/>
    <w:rsid w:val="00DD1A01"/>
    <w:rsid w:val="00DE69D0"/>
    <w:rsid w:val="00DF7AB1"/>
    <w:rsid w:val="00E528A9"/>
    <w:rsid w:val="00E619A7"/>
    <w:rsid w:val="00E94A60"/>
    <w:rsid w:val="00EB7C0B"/>
    <w:rsid w:val="00EE63D9"/>
    <w:rsid w:val="00F176D3"/>
    <w:rsid w:val="00F24A09"/>
    <w:rsid w:val="00F5124F"/>
    <w:rsid w:val="00FC02B2"/>
    <w:rsid w:val="00FC44DF"/>
    <w:rsid w:val="00FD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5F30C59-E3B7-40CB-B455-8225F6BC3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2A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88432A"/>
    <w:rPr>
      <w:rFonts w:cs="Times New Roman"/>
    </w:rPr>
  </w:style>
  <w:style w:type="paragraph" w:customStyle="1" w:styleId="xl88">
    <w:name w:val="xl88"/>
    <w:basedOn w:val="a"/>
    <w:rsid w:val="006F1E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89">
    <w:name w:val="xl89"/>
    <w:basedOn w:val="a"/>
    <w:rsid w:val="006F1E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90">
    <w:name w:val="xl90"/>
    <w:basedOn w:val="a"/>
    <w:rsid w:val="006F1E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0"/>
      <w:szCs w:val="20"/>
    </w:rPr>
  </w:style>
  <w:style w:type="paragraph" w:customStyle="1" w:styleId="xl91">
    <w:name w:val="xl91"/>
    <w:basedOn w:val="a"/>
    <w:rsid w:val="006F1E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20"/>
      <w:szCs w:val="20"/>
    </w:rPr>
  </w:style>
  <w:style w:type="paragraph" w:customStyle="1" w:styleId="xl92">
    <w:name w:val="xl92"/>
    <w:basedOn w:val="a"/>
    <w:rsid w:val="006F1E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A54D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54DB4"/>
    <w:rPr>
      <w:rFonts w:ascii="Segoe UI" w:hAnsi="Segoe UI" w:cs="Segoe UI"/>
      <w:sz w:val="18"/>
      <w:szCs w:val="18"/>
    </w:rPr>
  </w:style>
  <w:style w:type="paragraph" w:customStyle="1" w:styleId="xl93">
    <w:name w:val="xl93"/>
    <w:basedOn w:val="a"/>
    <w:rsid w:val="00292B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94">
    <w:name w:val="xl94"/>
    <w:basedOn w:val="a"/>
    <w:rsid w:val="00292B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95">
    <w:name w:val="xl95"/>
    <w:basedOn w:val="a"/>
    <w:rsid w:val="00292B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  <w:style w:type="paragraph" w:customStyle="1" w:styleId="xl96">
    <w:name w:val="xl96"/>
    <w:basedOn w:val="a"/>
    <w:rsid w:val="00292B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97">
    <w:name w:val="xl97"/>
    <w:basedOn w:val="a"/>
    <w:rsid w:val="00292B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9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19861</Words>
  <Characters>113213</Characters>
  <Application>Microsoft Office Word</Application>
  <DocSecurity>0</DocSecurity>
  <Lines>943</Lines>
  <Paragraphs>265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17</cp:revision>
  <cp:lastPrinted>2019-02-21T07:45:00Z</cp:lastPrinted>
  <dcterms:created xsi:type="dcterms:W3CDTF">2017-11-10T11:55:00Z</dcterms:created>
  <dcterms:modified xsi:type="dcterms:W3CDTF">2019-03-22T04:28:00Z</dcterms:modified>
</cp:coreProperties>
</file>